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85A7">
      <w:pPr>
        <w:rPr>
          <w:vanish/>
          <w:sz w:val="24"/>
          <w:szCs w:val="24"/>
        </w:rPr>
      </w:pPr>
    </w:p>
    <w:p w14:paraId="0A90215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成都市急救指挥中心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公众急救宣传实施服务项目结果公告</w:t>
      </w:r>
    </w:p>
    <w:p w14:paraId="105ABB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</w:rPr>
        <w:t>一、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</w:rPr>
        <w:t>项目名称：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lang w:eastAsia="zh-CN"/>
        </w:rPr>
        <w:t>成都市急救指挥中心公众急救宣传实施服务项目</w:t>
      </w:r>
    </w:p>
    <w:p w14:paraId="016DBE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、采购结果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3791"/>
        <w:gridCol w:w="2055"/>
      </w:tblGrid>
      <w:tr w14:paraId="6D12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9" w:type="pct"/>
            <w:shd w:val="clear"/>
            <w:vAlign w:val="center"/>
          </w:tcPr>
          <w:p w14:paraId="69BE41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中选供应商名称</w:t>
            </w:r>
          </w:p>
        </w:tc>
        <w:tc>
          <w:tcPr>
            <w:tcW w:w="2282" w:type="pct"/>
            <w:shd w:val="clear"/>
            <w:vAlign w:val="center"/>
          </w:tcPr>
          <w:p w14:paraId="68E71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供应商地址</w:t>
            </w:r>
          </w:p>
        </w:tc>
        <w:tc>
          <w:tcPr>
            <w:tcW w:w="1237" w:type="pct"/>
            <w:shd w:val="clear"/>
            <w:vAlign w:val="center"/>
          </w:tcPr>
          <w:p w14:paraId="0670A1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中选（成交）  金额(万元)</w:t>
            </w:r>
          </w:p>
        </w:tc>
      </w:tr>
      <w:tr w14:paraId="49C9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9" w:type="pct"/>
            <w:shd w:val="clear"/>
            <w:vAlign w:val="center"/>
          </w:tcPr>
          <w:p w14:paraId="356445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成都翔域会务服务有限公司</w:t>
            </w:r>
          </w:p>
        </w:tc>
        <w:tc>
          <w:tcPr>
            <w:tcW w:w="2282" w:type="pct"/>
            <w:shd w:val="clear"/>
            <w:vAlign w:val="center"/>
          </w:tcPr>
          <w:p w14:paraId="5DF77E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  <w:lang w:eastAsia="zh-CN"/>
              </w:rPr>
              <w:t>成都市金牛区二环路北三段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  <w:lang w:val="en-US" w:eastAsia="zh-CN"/>
              </w:rPr>
              <w:t>108号7楼32号</w:t>
            </w:r>
          </w:p>
        </w:tc>
        <w:tc>
          <w:tcPr>
            <w:tcW w:w="1237" w:type="pct"/>
            <w:shd w:val="clear"/>
            <w:vAlign w:val="center"/>
          </w:tcPr>
          <w:p w14:paraId="29899D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  <w:lang w:val="en-US" w:eastAsia="zh-CN"/>
              </w:rPr>
              <w:t>5.48</w:t>
            </w:r>
          </w:p>
        </w:tc>
      </w:tr>
    </w:tbl>
    <w:p w14:paraId="57F8A9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、主要标的信息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488"/>
        <w:gridCol w:w="3711"/>
        <w:gridCol w:w="1757"/>
      </w:tblGrid>
      <w:tr w14:paraId="69A2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pct"/>
            <w:shd w:val="clear"/>
            <w:vAlign w:val="center"/>
          </w:tcPr>
          <w:p w14:paraId="6B0911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采购标的</w:t>
            </w:r>
          </w:p>
        </w:tc>
        <w:tc>
          <w:tcPr>
            <w:tcW w:w="896" w:type="pct"/>
            <w:shd w:val="clear"/>
            <w:vAlign w:val="center"/>
          </w:tcPr>
          <w:p w14:paraId="634E20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数量（单位）</w:t>
            </w:r>
          </w:p>
        </w:tc>
        <w:tc>
          <w:tcPr>
            <w:tcW w:w="2234" w:type="pct"/>
            <w:shd w:val="clear"/>
            <w:vAlign w:val="center"/>
          </w:tcPr>
          <w:p w14:paraId="5967C7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要求</w:t>
            </w:r>
          </w:p>
        </w:tc>
        <w:tc>
          <w:tcPr>
            <w:tcW w:w="1057" w:type="pct"/>
            <w:shd w:val="clear"/>
            <w:vAlign w:val="center"/>
          </w:tcPr>
          <w:p w14:paraId="389742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报价(万元)</w:t>
            </w:r>
          </w:p>
        </w:tc>
      </w:tr>
      <w:tr w14:paraId="4C71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" w:type="pct"/>
            <w:shd w:val="clear"/>
            <w:vAlign w:val="center"/>
          </w:tcPr>
          <w:p w14:paraId="626A05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  <w:lang w:eastAsia="zh-CN"/>
              </w:rPr>
              <w:t>公众急救宣传实施服务</w:t>
            </w:r>
          </w:p>
        </w:tc>
        <w:tc>
          <w:tcPr>
            <w:tcW w:w="896" w:type="pct"/>
            <w:shd w:val="clear"/>
            <w:vAlign w:val="center"/>
          </w:tcPr>
          <w:p w14:paraId="5E773D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1项</w:t>
            </w:r>
          </w:p>
        </w:tc>
        <w:tc>
          <w:tcPr>
            <w:tcW w:w="2234" w:type="pct"/>
            <w:shd w:val="clear"/>
            <w:vAlign w:val="center"/>
          </w:tcPr>
          <w:p w14:paraId="7933D8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具体按供应商响应文件为准。</w:t>
            </w:r>
          </w:p>
        </w:tc>
        <w:tc>
          <w:tcPr>
            <w:tcW w:w="1057" w:type="pct"/>
            <w:shd w:val="clear"/>
            <w:vAlign w:val="center"/>
          </w:tcPr>
          <w:p w14:paraId="139982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32"/>
                <w:szCs w:val="32"/>
                <w:bdr w:val="none" w:color="auto" w:sz="0" w:space="0"/>
                <w:lang w:val="en-US" w:eastAsia="zh-CN"/>
              </w:rPr>
              <w:t>5.48</w:t>
            </w:r>
          </w:p>
        </w:tc>
      </w:tr>
    </w:tbl>
    <w:p w14:paraId="5F5A2E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、评审专家名单：</w:t>
      </w:r>
    </w:p>
    <w:p w14:paraId="4F92E0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吴杉、曾若男、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黄霞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（采购人代表)</w:t>
      </w:r>
    </w:p>
    <w:p w14:paraId="52F325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、公告期限</w:t>
      </w:r>
    </w:p>
    <w:p w14:paraId="138D2B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</w:rPr>
        <w:t>自本公告发布之日起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bdr w:val="none" w:color="auto" w:sz="0" w:space="0"/>
        </w:rPr>
        <w:t>个工作日。</w:t>
      </w:r>
    </w:p>
    <w:p w14:paraId="7D11EA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、监督部门</w:t>
      </w:r>
    </w:p>
    <w:p w14:paraId="121EDC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本招标项目的监督部门为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成都市急救指挥中心纪检（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工会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）科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，电话028-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85315120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。</w:t>
      </w:r>
    </w:p>
    <w:p w14:paraId="0B8172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B5852"/>
          <w:spacing w:val="0"/>
          <w:sz w:val="32"/>
          <w:szCs w:val="32"/>
        </w:rPr>
        <w:t>八、联系方式</w:t>
      </w:r>
    </w:p>
    <w:p w14:paraId="67E082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成都市急救指挥中心</w:t>
      </w:r>
    </w:p>
    <w:p w14:paraId="039EE8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成都市龙泉驿区洪安镇黄平中路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2号</w:t>
      </w:r>
    </w:p>
    <w:p w14:paraId="7C0700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联 系 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老师</w:t>
      </w:r>
    </w:p>
    <w:p w14:paraId="67E3A3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联系电话：028-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85320810</w:t>
      </w:r>
    </w:p>
    <w:p w14:paraId="4D435D2D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5691"/>
    <w:rsid w:val="34065691"/>
    <w:rsid w:val="3C5D1E98"/>
    <w:rsid w:val="5F70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2025-11-13T02:29:00Z</dcterms:created>
  <dc:creator>舟飞帆</dc:creator>
  <cp:lastModifiedBy>舟飞帆</cp:lastModifiedBy>
  <cp:lastPrinted>2025-11-13T03:02:49Z</cp:lastPrinted>
  <dcterms:modified xsi:type="dcterms:W3CDTF">2025-11-13T04:39:27Z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A43A7843E5174C938694983E857BED30_13</vt:lpwstr>
  </property>
  <property fmtid="{D5CDD505-2E9C-101B-9397-08002B2CF9AE}" pid="4" name="KSOTemplateDocerSaveRecord">
    <vt:lpwstr>eyJoZGlkIjoiYTllOGNmZDk3N2JhZWFlODFjNDU2ZDE1YzJjYTZjZjIiLCJ1c2VySWQiOiIyOTI2MDE5MjAifQ==</vt:lpwstr>
  </property>
</Properties>
</file>